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1338FF76" w:rsidR="000C42D4" w:rsidRPr="005774E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2C5A1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669A517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3D5F13AC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D5D68">
        <w:rPr>
          <w:rFonts w:ascii="Times New Roman" w:eastAsia="Times New Roman" w:hAnsi="Times New Roman" w:cs="Times New Roman"/>
          <w:sz w:val="28"/>
          <w:szCs w:val="28"/>
        </w:rPr>
        <w:t>27</w:t>
      </w:r>
      <w:r w:rsidR="00341E8D">
        <w:rPr>
          <w:rFonts w:ascii="Times New Roman" w:eastAsia="Times New Roman" w:hAnsi="Times New Roman" w:cs="Times New Roman"/>
          <w:sz w:val="28"/>
          <w:szCs w:val="28"/>
        </w:rPr>
        <w:t>.0</w:t>
      </w:r>
      <w:r w:rsidR="002C5A1E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1ABF" w14:textId="4A4F35F3" w:rsidR="003E798B" w:rsidRDefault="000C42D4" w:rsidP="006B62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Югай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А.К., представители Территориального фонда обязательного медицинского страхования Республики Тыва, в лице директора Полежаевой Т.И., представители страховых медицинских организаций, в лице </w:t>
      </w:r>
      <w:r w:rsidR="003E798B" w:rsidRPr="00FC579F">
        <w:rPr>
          <w:rFonts w:ascii="Times New Roman" w:hAnsi="Times New Roman" w:cs="Times New Roman"/>
          <w:sz w:val="28"/>
          <w:szCs w:val="28"/>
        </w:rPr>
        <w:t>директора</w:t>
      </w:r>
      <w:r w:rsidR="003E798B">
        <w:rPr>
          <w:rFonts w:ascii="Times New Roman" w:hAnsi="Times New Roman" w:cs="Times New Roman"/>
          <w:sz w:val="28"/>
          <w:szCs w:val="28"/>
        </w:rPr>
        <w:t xml:space="preserve"> Административного Структурного Подразделения ООО «Капитал МС» - Филиала в Республике Тыва Сат Э.Д.,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Ондара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Д.О.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3E798B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от.30.01.2026г. №38 «Об утверждении Территориальной программы государственных гарантий бесплатного оказания гражданам медицинской помощи в Республике Тыва на 2026 год и на плановый период 2027 и 2028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24142007" w:rsidR="000C42D4" w:rsidRDefault="00B32152" w:rsidP="006B6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3E79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470C7592" w14:textId="2FF4A5DA" w:rsidR="00E352D5" w:rsidRDefault="00037C24" w:rsidP="001B0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218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5A1E">
        <w:rPr>
          <w:rFonts w:ascii="Times New Roman" w:hAnsi="Times New Roman" w:cs="Times New Roman"/>
          <w:sz w:val="28"/>
          <w:szCs w:val="28"/>
        </w:rPr>
        <w:t>пункт 1.1. «Основные подходы к оплате первичной медико-санитарной помощи, оказанной в амбулаторных условиях</w:t>
      </w:r>
      <w:r w:rsidR="006B62C4">
        <w:rPr>
          <w:rFonts w:ascii="Times New Roman" w:hAnsi="Times New Roman" w:cs="Times New Roman"/>
          <w:sz w:val="28"/>
          <w:szCs w:val="28"/>
        </w:rPr>
        <w:t>»,</w:t>
      </w:r>
      <w:r w:rsidR="002C5A1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2C5A1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C5A1E" w:rsidRPr="002C5A1E">
        <w:rPr>
          <w:rFonts w:ascii="Times New Roman" w:hAnsi="Times New Roman" w:cs="Times New Roman"/>
          <w:sz w:val="28"/>
          <w:szCs w:val="28"/>
        </w:rPr>
        <w:t xml:space="preserve"> </w:t>
      </w:r>
      <w:r w:rsidR="002C5A1E">
        <w:rPr>
          <w:rFonts w:ascii="Times New Roman" w:hAnsi="Times New Roman" w:cs="Times New Roman"/>
          <w:sz w:val="28"/>
          <w:szCs w:val="28"/>
        </w:rPr>
        <w:t>дополнить словами:</w:t>
      </w:r>
    </w:p>
    <w:p w14:paraId="4D5BFFB9" w14:textId="52A54564" w:rsidR="002C5A1E" w:rsidRPr="002C5A1E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62C4" w:rsidRPr="004C3568">
        <w:rPr>
          <w:rFonts w:ascii="Times New Roman" w:hAnsi="Times New Roman" w:cs="Times New Roman"/>
          <w:i/>
          <w:iCs/>
          <w:sz w:val="28"/>
          <w:szCs w:val="28"/>
        </w:rPr>
        <w:t>Перевод с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редств, предусмотренны</w:t>
      </w:r>
      <w:r w:rsidR="006B62C4" w:rsidRPr="004C356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 на оплату медицинской помощи в соответствии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с установленными ТП ОМС нормативами </w:t>
      </w:r>
      <w:r w:rsidRPr="002C5A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амбулаторных условиях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, но фактически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не направленными на оплату указанной медицинской помощи в истекшем периоде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2026 года (в результате уменьшения стоимости профилактического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медицинского осмотра</w:t>
      </w:r>
      <w:r w:rsidR="00B32B4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 диспансеризации</w:t>
      </w:r>
      <w:r w:rsidR="00B32B49">
        <w:rPr>
          <w:rFonts w:ascii="Times New Roman" w:hAnsi="Times New Roman" w:cs="Times New Roman"/>
          <w:i/>
          <w:iCs/>
          <w:sz w:val="28"/>
          <w:szCs w:val="28"/>
        </w:rPr>
        <w:t xml:space="preserve"> (всех видов) и диспансерного наблюдения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 на стоимость ранее проведенных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медицинских вмешательств), при условии </w:t>
      </w:r>
      <w:r w:rsidRPr="002C5A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одновременного соблюдения следующих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условий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38AA16B4" w14:textId="1CAAB46F" w:rsidR="002C5A1E" w:rsidRPr="002C5A1E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1. </w:t>
      </w:r>
      <w:bookmarkStart w:id="0" w:name="_Hlk238542522"/>
      <w:r w:rsidRPr="002C5A1E">
        <w:rPr>
          <w:rFonts w:ascii="Times New Roman" w:hAnsi="Times New Roman" w:cs="Times New Roman"/>
          <w:i/>
          <w:iCs/>
          <w:sz w:val="28"/>
          <w:szCs w:val="28"/>
        </w:rPr>
        <w:t>Перевод средств ОМС в подушевое финансирование осуществл</w:t>
      </w:r>
      <w:r w:rsidR="00B32B49">
        <w:rPr>
          <w:rFonts w:ascii="Times New Roman" w:hAnsi="Times New Roman" w:cs="Times New Roman"/>
          <w:i/>
          <w:iCs/>
          <w:sz w:val="28"/>
          <w:szCs w:val="28"/>
        </w:rPr>
        <w:t>яется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bookmarkEnd w:id="0"/>
      <w:r w:rsidRPr="002C5A1E">
        <w:rPr>
          <w:rFonts w:ascii="Times New Roman" w:hAnsi="Times New Roman" w:cs="Times New Roman"/>
          <w:i/>
          <w:iCs/>
          <w:sz w:val="28"/>
          <w:szCs w:val="28"/>
        </w:rPr>
        <w:t>только в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отношении средств, запланированных на оплату профилактических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медицинских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осмотров, диспансеризации (всех видов) и диспансерного наблюдения в случае, если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средняя стоимость по указанным профилактическим мероприятиям сложилась ниже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установленного ТП ОМС норматива финансовых затрат на единицу объема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медицинской помощи;</w:t>
      </w:r>
    </w:p>
    <w:p w14:paraId="259FE085" w14:textId="7AD1DAD5" w:rsidR="002C5A1E" w:rsidRPr="004C3568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5A1E">
        <w:rPr>
          <w:rFonts w:ascii="Times New Roman" w:hAnsi="Times New Roman" w:cs="Times New Roman"/>
          <w:i/>
          <w:iCs/>
          <w:sz w:val="28"/>
          <w:szCs w:val="28"/>
        </w:rPr>
        <w:t>2. Объем средств, погружаемых в подушевое финансирование по каждому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профилактическому мероприятию, не должен превышать объем средств, фактически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не направленных на оплату указанных профилактических мероприятий за истекший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период 2026 года с учетом объема оплаченной медицинской помощи (ОС),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рассчитываемый по формуле:</w:t>
      </w:r>
    </w:p>
    <w:p w14:paraId="5FC51A48" w14:textId="77777777" w:rsidR="002C5A1E" w:rsidRPr="002C5A1E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175065E" w14:textId="6E4D6CB0" w:rsidR="002C5A1E" w:rsidRPr="004C3568" w:rsidRDefault="002C5A1E" w:rsidP="006B62C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ОС = </w:t>
      </w:r>
      <w:r w:rsidRPr="002C5A1E">
        <w:rPr>
          <w:rFonts w:ascii="Cambria Math" w:hAnsi="Cambria Math" w:cs="Cambria Math"/>
          <w:i/>
          <w:iCs/>
          <w:sz w:val="28"/>
          <w:szCs w:val="28"/>
        </w:rPr>
        <w:t>𝑉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 xml:space="preserve">факт × (НФЗ − </w:t>
      </w:r>
      <w:proofErr w:type="spellStart"/>
      <w:r w:rsidR="006B62C4" w:rsidRPr="004C3568">
        <w:rPr>
          <w:rFonts w:ascii="Cambria Math" w:eastAsiaTheme="minorHAnsi" w:hAnsi="Cambria Math" w:cs="Cambria Math"/>
          <w:i/>
          <w:iCs/>
          <w:sz w:val="28"/>
          <w:szCs w:val="28"/>
          <w:lang w:eastAsia="en-US"/>
          <w14:ligatures w14:val="standardContextual"/>
        </w:rPr>
        <w:t>Стоим</w:t>
      </w:r>
      <w:r w:rsidR="006B62C4" w:rsidRPr="004C3568">
        <w:rPr>
          <w:rFonts w:ascii="Cambria Math" w:eastAsiaTheme="minorHAnsi" w:hAnsi="Cambria Math" w:cs="Cambria Math"/>
          <w:i/>
          <w:iCs/>
          <w:sz w:val="20"/>
          <w:szCs w:val="20"/>
          <w:lang w:eastAsia="en-US"/>
          <w14:ligatures w14:val="standardContextual"/>
        </w:rPr>
        <w:t>факт</w:t>
      </w:r>
      <w:proofErr w:type="spellEnd"/>
      <w:r w:rsidRPr="002C5A1E">
        <w:rPr>
          <w:rFonts w:ascii="Times New Roman" w:hAnsi="Times New Roman" w:cs="Times New Roman"/>
          <w:i/>
          <w:iCs/>
          <w:sz w:val="28"/>
          <w:szCs w:val="28"/>
        </w:rPr>
        <w:t>), где:</w:t>
      </w:r>
    </w:p>
    <w:p w14:paraId="1583748C" w14:textId="77777777" w:rsidR="002C5A1E" w:rsidRPr="002C5A1E" w:rsidRDefault="002C5A1E" w:rsidP="006B62C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71420F97" w14:textId="73EFB44E" w:rsidR="002C5A1E" w:rsidRPr="002C5A1E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5A1E">
        <w:rPr>
          <w:rFonts w:ascii="Cambria Math" w:hAnsi="Cambria Math" w:cs="Cambria Math"/>
          <w:i/>
          <w:iCs/>
          <w:sz w:val="28"/>
          <w:szCs w:val="28"/>
        </w:rPr>
        <w:t>𝑉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факт – количество оплаченных за истекший период 2026 года случаев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проведения соответствующего профилактического мероприятия;</w:t>
      </w:r>
    </w:p>
    <w:p w14:paraId="217764D4" w14:textId="695A37FB" w:rsidR="002C5A1E" w:rsidRPr="004C3568" w:rsidRDefault="002C5A1E" w:rsidP="006B62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5A1E">
        <w:rPr>
          <w:rFonts w:ascii="Times New Roman" w:hAnsi="Times New Roman" w:cs="Times New Roman"/>
          <w:i/>
          <w:iCs/>
          <w:sz w:val="28"/>
          <w:szCs w:val="28"/>
        </w:rPr>
        <w:t>НФЗ – установленный ТП ОМС норматив финансовых затрат на единицу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объема соответствующего профилактического мероприятия;»;</w:t>
      </w:r>
    </w:p>
    <w:p w14:paraId="446D88D5" w14:textId="77777777" w:rsidR="002C5A1E" w:rsidRPr="004C3568" w:rsidRDefault="002C5A1E" w:rsidP="006B62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</w:pPr>
      <w:proofErr w:type="spellStart"/>
      <w:r w:rsidRPr="004C3568">
        <w:rPr>
          <w:rFonts w:ascii="Cambria Math" w:eastAsiaTheme="minorHAnsi" w:hAnsi="Cambria Math" w:cs="Cambria Math"/>
          <w:i/>
          <w:iCs/>
          <w:sz w:val="28"/>
          <w:szCs w:val="28"/>
          <w:lang w:eastAsia="en-US"/>
          <w14:ligatures w14:val="standardContextual"/>
        </w:rPr>
        <w:t>Стоим</w:t>
      </w:r>
      <w:r w:rsidRPr="004C3568">
        <w:rPr>
          <w:rFonts w:ascii="Cambria Math" w:eastAsiaTheme="minorHAnsi" w:hAnsi="Cambria Math" w:cs="Cambria Math"/>
          <w:i/>
          <w:iCs/>
          <w:sz w:val="20"/>
          <w:szCs w:val="20"/>
          <w:lang w:eastAsia="en-US"/>
          <w14:ligatures w14:val="standardContextual"/>
        </w:rPr>
        <w:t>факт</w:t>
      </w:r>
      <w:proofErr w:type="spellEnd"/>
      <w:r w:rsidRPr="004C3568">
        <w:rPr>
          <w:rFonts w:ascii="Cambria Math" w:eastAsiaTheme="minorHAnsi" w:hAnsi="Cambria Math" w:cs="Cambria Math"/>
          <w:i/>
          <w:iCs/>
          <w:sz w:val="20"/>
          <w:szCs w:val="20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– средняя стоимость соответствующего профилактического</w:t>
      </w:r>
    </w:p>
    <w:p w14:paraId="39273AEE" w14:textId="6FC11FC8" w:rsidR="002C5A1E" w:rsidRPr="004C3568" w:rsidRDefault="002C5A1E" w:rsidP="006B6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</w:pP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мероприятия, сложившаяся за истекший период 2026 года.</w:t>
      </w:r>
    </w:p>
    <w:p w14:paraId="5D4FC7ED" w14:textId="77777777" w:rsidR="002C5A1E" w:rsidRPr="004C3568" w:rsidRDefault="002C5A1E" w:rsidP="006B6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</w:pP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При этом </w:t>
      </w:r>
      <w:r w:rsidRPr="004C3568">
        <w:rPr>
          <w:rFonts w:ascii="Times New Roman,Bold" w:eastAsiaTheme="minorHAnsi" w:hAnsi="Times New Roman,Bold" w:cs="Times New Roman,Bold"/>
          <w:b/>
          <w:bCs/>
          <w:i/>
          <w:iCs/>
          <w:sz w:val="28"/>
          <w:szCs w:val="28"/>
          <w:lang w:eastAsia="en-US"/>
          <w14:ligatures w14:val="standardContextual"/>
        </w:rPr>
        <w:t>не допускается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:</w:t>
      </w:r>
    </w:p>
    <w:p w14:paraId="64959EED" w14:textId="6DB52FD8" w:rsidR="002C5A1E" w:rsidRPr="004C3568" w:rsidRDefault="002C5A1E" w:rsidP="006B6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</w:pP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1. Перевод в подушевое финансирование средств ОМС, высвобождаемых за</w:t>
      </w:r>
      <w:r w:rsidR="006B62C4"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счет снижения объемов оказания соответствующей медицинской помощи по</w:t>
      </w:r>
      <w:r w:rsidR="006B62C4"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сравнению с Программой;</w:t>
      </w:r>
    </w:p>
    <w:p w14:paraId="18A43254" w14:textId="77777777" w:rsidR="001B045A" w:rsidRDefault="002C5A1E" w:rsidP="006B6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</w:pP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2. Перераспределение средств, предусмотренных на оплату медицинской</w:t>
      </w:r>
      <w:r w:rsidR="006B62C4"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помощи, оказанной в центрах здоровья (центрах медицины здорового долголетия), на</w:t>
      </w:r>
      <w:r w:rsidR="006B62C4"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иные цели (в том числе их частичное погружение в подушевое финансирование при</w:t>
      </w:r>
      <w:r w:rsidR="006B62C4"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 xml:space="preserve"> </w:t>
      </w:r>
      <w:r w:rsidRPr="004C356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  <w14:ligatures w14:val="standardContextual"/>
        </w:rPr>
        <w:t>условии исполнения объемов 100%)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.</w:t>
      </w:r>
    </w:p>
    <w:p w14:paraId="4DA39407" w14:textId="0190B642" w:rsidR="00A52D2A" w:rsidRPr="00B32B49" w:rsidRDefault="00B32B49" w:rsidP="00B32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Расчет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средств, погружаемых в подушевое финансирование по каждому</w:t>
      </w:r>
      <w:r w:rsidRPr="004C35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5A1E">
        <w:rPr>
          <w:rFonts w:ascii="Times New Roman" w:hAnsi="Times New Roman" w:cs="Times New Roman"/>
          <w:i/>
          <w:iCs/>
          <w:sz w:val="28"/>
          <w:szCs w:val="28"/>
        </w:rPr>
        <w:t>профилактическому мероприятию,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будет производится ежеквартально и рассматриваться на заседании Комиссии.</w:t>
      </w:r>
      <w:r w:rsidR="006B62C4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».</w:t>
      </w:r>
    </w:p>
    <w:p w14:paraId="7965C48D" w14:textId="29F759A5" w:rsidR="001B045A" w:rsidRDefault="001B045A" w:rsidP="001B0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1" w:name="_Hlk238659773"/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 w:rsidR="00AD5D68">
        <w:rPr>
          <w:rFonts w:ascii="Times New Roman" w:hAnsi="Times New Roman" w:cs="Times New Roman"/>
          <w:sz w:val="28"/>
          <w:szCs w:val="28"/>
        </w:rPr>
        <w:t>48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AD5D68" w:rsidRPr="00AD5D68">
        <w:rPr>
          <w:rFonts w:ascii="Times New Roman" w:hAnsi="Times New Roman" w:cs="Times New Roman"/>
          <w:sz w:val="28"/>
          <w:szCs w:val="28"/>
        </w:rPr>
        <w:t>Тарифы на отдельные медицинские услуги</w:t>
      </w:r>
      <w:r w:rsidR="00AD5D68"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№1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1"/>
    <w:p w14:paraId="636F4D72" w14:textId="73883896" w:rsidR="00525995" w:rsidRDefault="00AD5D68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525995"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 w:rsidR="00525995">
        <w:rPr>
          <w:rFonts w:ascii="Times New Roman" w:hAnsi="Times New Roman" w:cs="Times New Roman"/>
          <w:sz w:val="28"/>
          <w:szCs w:val="28"/>
        </w:rPr>
        <w:t>57</w:t>
      </w:r>
      <w:r w:rsidR="00525995"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525995" w:rsidRPr="00525995">
        <w:rPr>
          <w:rFonts w:ascii="Times New Roman" w:hAnsi="Times New Roman" w:cs="Times New Roman"/>
          <w:sz w:val="28"/>
          <w:szCs w:val="28"/>
        </w:rPr>
        <w:t>Тарифы по диспансерному наблюдению, в том числе  детей, проживающих в организациях социального обслуживания (детских домах-интернатах)</w:t>
      </w:r>
      <w:r w:rsidR="00525995"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="00525995" w:rsidRPr="00871B2B">
        <w:rPr>
          <w:rFonts w:ascii="Times New Roman" w:hAnsi="Times New Roman" w:cs="Times New Roman"/>
          <w:sz w:val="28"/>
          <w:szCs w:val="28"/>
        </w:rPr>
        <w:t>»</w:t>
      </w:r>
      <w:r w:rsidR="0052599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25995"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 w:rsidR="00525995">
        <w:rPr>
          <w:rFonts w:ascii="Times New Roman" w:hAnsi="Times New Roman" w:cs="Times New Roman"/>
          <w:sz w:val="28"/>
          <w:szCs w:val="28"/>
        </w:rPr>
        <w:t>2</w:t>
      </w:r>
      <w:r w:rsidR="00525995"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525995">
        <w:rPr>
          <w:rFonts w:ascii="Times New Roman" w:hAnsi="Times New Roman" w:cs="Times New Roman"/>
          <w:sz w:val="28"/>
          <w:szCs w:val="28"/>
        </w:rPr>
        <w:t>;</w:t>
      </w:r>
    </w:p>
    <w:p w14:paraId="67F8DF0D" w14:textId="32EF23B3" w:rsidR="00AD5D68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bookmarkStart w:id="2" w:name="_Hlk239082666"/>
      <w:r w:rsidR="00AD5D68"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 w:rsidR="00AD5D68">
        <w:rPr>
          <w:rFonts w:ascii="Times New Roman" w:hAnsi="Times New Roman" w:cs="Times New Roman"/>
          <w:sz w:val="28"/>
          <w:szCs w:val="28"/>
        </w:rPr>
        <w:t>58</w:t>
      </w:r>
      <w:r w:rsidR="00AD5D68"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AD5D68" w:rsidRPr="00AD5D68">
        <w:rPr>
          <w:rFonts w:ascii="Times New Roman" w:hAnsi="Times New Roman" w:cs="Times New Roman"/>
          <w:sz w:val="28"/>
          <w:szCs w:val="28"/>
        </w:rPr>
        <w:t xml:space="preserve">Тарифы школы для больных с хроническими неинфекционными заболеваниями </w:t>
      </w:r>
      <w:r w:rsidR="00AD5D68">
        <w:rPr>
          <w:rFonts w:ascii="Times New Roman" w:hAnsi="Times New Roman" w:cs="Times New Roman"/>
          <w:sz w:val="28"/>
          <w:szCs w:val="28"/>
        </w:rPr>
        <w:t>на 2026 год</w:t>
      </w:r>
      <w:r w:rsidR="00AD5D68" w:rsidRPr="00871B2B">
        <w:rPr>
          <w:rFonts w:ascii="Times New Roman" w:hAnsi="Times New Roman" w:cs="Times New Roman"/>
          <w:sz w:val="28"/>
          <w:szCs w:val="28"/>
        </w:rPr>
        <w:t>»</w:t>
      </w:r>
      <w:r w:rsidR="00AD5D6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AD5D68"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AD5D68"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AD5D68"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384F2553" w14:textId="26F0B486" w:rsidR="00525995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AD5D68">
        <w:rPr>
          <w:rFonts w:ascii="Times New Roman" w:hAnsi="Times New Roman" w:cs="Times New Roman"/>
          <w:sz w:val="28"/>
          <w:szCs w:val="28"/>
        </w:rPr>
        <w:t xml:space="preserve">Тарифы </w:t>
      </w:r>
      <w:r w:rsidRPr="00525995">
        <w:rPr>
          <w:rFonts w:ascii="Times New Roman" w:hAnsi="Times New Roman" w:cs="Times New Roman"/>
          <w:sz w:val="28"/>
          <w:szCs w:val="28"/>
        </w:rPr>
        <w:t>на отдельные диагностические (лабораторные)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4A3811" w14:textId="28140EBA" w:rsidR="00525995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525995">
        <w:rPr>
          <w:rFonts w:ascii="Times New Roman" w:hAnsi="Times New Roman" w:cs="Times New Roman"/>
          <w:sz w:val="28"/>
          <w:szCs w:val="28"/>
        </w:rPr>
        <w:t xml:space="preserve">Тарифы на КСГ заболеваний для медицинской помощи, оказанной в стационарных условиях </w:t>
      </w:r>
      <w:r>
        <w:rPr>
          <w:rFonts w:ascii="Times New Roman" w:hAnsi="Times New Roman" w:cs="Times New Roman"/>
          <w:sz w:val="28"/>
          <w:szCs w:val="28"/>
        </w:rPr>
        <w:t>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3137BB" w14:textId="3914679D" w:rsidR="00525995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1.7.</w:t>
      </w:r>
      <w:r w:rsidRPr="00525995">
        <w:rPr>
          <w:rFonts w:ascii="Times New Roman" w:hAnsi="Times New Roman" w:cs="Times New Roman"/>
          <w:sz w:val="28"/>
          <w:szCs w:val="28"/>
        </w:rPr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525995">
        <w:rPr>
          <w:rFonts w:ascii="Times New Roman" w:hAnsi="Times New Roman" w:cs="Times New Roman"/>
          <w:sz w:val="28"/>
          <w:szCs w:val="28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765D00" w14:textId="18F153D3" w:rsidR="00525995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Pr="00525995">
        <w:rPr>
          <w:rFonts w:ascii="Times New Roman" w:hAnsi="Times New Roman" w:cs="Times New Roman"/>
          <w:sz w:val="28"/>
          <w:szCs w:val="28"/>
        </w:rPr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525995">
        <w:rPr>
          <w:rFonts w:ascii="Times New Roman" w:hAnsi="Times New Roman" w:cs="Times New Roman"/>
          <w:sz w:val="28"/>
          <w:szCs w:val="28"/>
        </w:rPr>
        <w:t>Коэффициенты дифференциации подушевого норматива, дифференцированные подушевые нормативы финансирования амбулаторно-поликлинической помощи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37720A" w14:textId="3C15AD48" w:rsidR="00525995" w:rsidRDefault="00525995" w:rsidP="00525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525995">
        <w:rPr>
          <w:rFonts w:ascii="Times New Roman" w:hAnsi="Times New Roman" w:cs="Times New Roman"/>
          <w:sz w:val="28"/>
          <w:szCs w:val="28"/>
        </w:rPr>
        <w:t>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394AC5" w14:textId="2DD368CD" w:rsidR="00525995" w:rsidRDefault="00525995" w:rsidP="00AD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2.0. </w:t>
      </w:r>
      <w:r w:rsidRPr="00871B2B">
        <w:rPr>
          <w:rFonts w:ascii="Times New Roman" w:hAnsi="Times New Roman" w:cs="Times New Roman"/>
          <w:sz w:val="28"/>
          <w:szCs w:val="28"/>
        </w:rPr>
        <w:t>в приложение №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525995">
        <w:rPr>
          <w:rFonts w:ascii="Times New Roman" w:hAnsi="Times New Roman" w:cs="Times New Roman"/>
          <w:sz w:val="28"/>
          <w:szCs w:val="28"/>
        </w:rPr>
        <w:t>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ED7B96" w14:textId="77777777" w:rsidR="006B62C4" w:rsidRPr="006B62C4" w:rsidRDefault="006B62C4" w:rsidP="006B6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</w:pPr>
    </w:p>
    <w:p w14:paraId="2DA040DA" w14:textId="568917F1" w:rsidR="00B32152" w:rsidRPr="00B32152" w:rsidRDefault="00383801" w:rsidP="00B32152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>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года или с даты, указанной в приложениях.</w:t>
      </w:r>
    </w:p>
    <w:p w14:paraId="4068AD5C" w14:textId="192F3604" w:rsidR="009D125C" w:rsidRPr="009D125C" w:rsidRDefault="009D125C" w:rsidP="009D125C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5C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D125C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ACF7EBD" w14:textId="1258A7CF" w:rsidR="009D125C" w:rsidRDefault="009D125C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2A755B" w14:textId="77777777" w:rsidR="00AD5D68" w:rsidRDefault="00AD5D68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5E579A" w14:textId="77777777" w:rsidR="009D125C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D50AE">
        <w:rPr>
          <w:rFonts w:ascii="Times New Roman" w:hAnsi="Times New Roman" w:cs="Times New Roman"/>
          <w:b/>
          <w:sz w:val="28"/>
          <w:szCs w:val="28"/>
          <w:lang w:eastAsia="en-US"/>
        </w:rPr>
        <w:t>ПОДПИСИ СТОРОН:</w:t>
      </w:r>
    </w:p>
    <w:p w14:paraId="3B537993" w14:textId="40B2F8A3" w:rsidR="009D125C" w:rsidRPr="004D50AE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C6BD2F3" w14:textId="5FC464E2" w:rsidR="009D125C" w:rsidRPr="004D50AE" w:rsidRDefault="00F73242" w:rsidP="00F73242">
      <w:pPr>
        <w:spacing w:after="0" w:line="18" w:lineRule="atLeast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14:ligatures w14:val="standardContextual"/>
        </w:rPr>
        <w:drawing>
          <wp:inline distT="0" distB="0" distL="0" distR="0" wp14:anchorId="0C5F1503" wp14:editId="64CAF079">
            <wp:extent cx="6000714" cy="2286423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321" cy="232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EBE74" w14:textId="70E3A099" w:rsidR="00C6745C" w:rsidRPr="008B11AC" w:rsidRDefault="00F73242" w:rsidP="00DD2447">
      <w:pPr>
        <w:tabs>
          <w:tab w:val="left" w:pos="851"/>
        </w:tabs>
        <w:spacing w:after="0"/>
        <w:ind w:left="1560" w:hanging="1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6795041E" wp14:editId="6DC64B10">
            <wp:extent cx="5960533" cy="33782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5183" cy="348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C6745C" w:rsidRPr="008B11AC" w:rsidSect="002D1323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7C207BE8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2" w15:restartNumberingAfterBreak="0">
    <w:nsid w:val="101F304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121B4B84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18CB67E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2890486B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2D22BCB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7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AE736E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63DD5714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643511B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1" w15:restartNumberingAfterBreak="0">
    <w:nsid w:val="68DE4858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2" w15:restartNumberingAfterBreak="0">
    <w:nsid w:val="6970288A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2"/>
  </w:num>
  <w:num w:numId="8">
    <w:abstractNumId w:val="8"/>
  </w:num>
  <w:num w:numId="9">
    <w:abstractNumId w:val="1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07229"/>
    <w:rsid w:val="0001539A"/>
    <w:rsid w:val="00015A10"/>
    <w:rsid w:val="000228FA"/>
    <w:rsid w:val="00035FC9"/>
    <w:rsid w:val="00037C24"/>
    <w:rsid w:val="00042D3C"/>
    <w:rsid w:val="00061B9C"/>
    <w:rsid w:val="000925EA"/>
    <w:rsid w:val="00095C56"/>
    <w:rsid w:val="000A685E"/>
    <w:rsid w:val="000C42D4"/>
    <w:rsid w:val="000C5D03"/>
    <w:rsid w:val="000D7C20"/>
    <w:rsid w:val="000E2F01"/>
    <w:rsid w:val="000F10BB"/>
    <w:rsid w:val="000F1ADF"/>
    <w:rsid w:val="000F5A66"/>
    <w:rsid w:val="001063E3"/>
    <w:rsid w:val="00123307"/>
    <w:rsid w:val="001239D1"/>
    <w:rsid w:val="00134935"/>
    <w:rsid w:val="0013723A"/>
    <w:rsid w:val="00171F5E"/>
    <w:rsid w:val="001733F5"/>
    <w:rsid w:val="00183739"/>
    <w:rsid w:val="00193CB1"/>
    <w:rsid w:val="001A2C6E"/>
    <w:rsid w:val="001B045A"/>
    <w:rsid w:val="001B3168"/>
    <w:rsid w:val="001B74DE"/>
    <w:rsid w:val="001C0DFE"/>
    <w:rsid w:val="001F4E50"/>
    <w:rsid w:val="00200077"/>
    <w:rsid w:val="00211020"/>
    <w:rsid w:val="0022767D"/>
    <w:rsid w:val="00230C54"/>
    <w:rsid w:val="00235BE9"/>
    <w:rsid w:val="002471C7"/>
    <w:rsid w:val="00251185"/>
    <w:rsid w:val="0025440B"/>
    <w:rsid w:val="00270D00"/>
    <w:rsid w:val="00292D61"/>
    <w:rsid w:val="00294674"/>
    <w:rsid w:val="002B45BB"/>
    <w:rsid w:val="002C5A1E"/>
    <w:rsid w:val="002C5F93"/>
    <w:rsid w:val="002D1323"/>
    <w:rsid w:val="002D65A7"/>
    <w:rsid w:val="002E78FB"/>
    <w:rsid w:val="002F4CE5"/>
    <w:rsid w:val="003033CF"/>
    <w:rsid w:val="00323490"/>
    <w:rsid w:val="00341E8D"/>
    <w:rsid w:val="00360CD9"/>
    <w:rsid w:val="00373385"/>
    <w:rsid w:val="00376BD5"/>
    <w:rsid w:val="00383801"/>
    <w:rsid w:val="0039311E"/>
    <w:rsid w:val="0039572D"/>
    <w:rsid w:val="003A3AAB"/>
    <w:rsid w:val="003A7A3D"/>
    <w:rsid w:val="003B7C81"/>
    <w:rsid w:val="003C234A"/>
    <w:rsid w:val="003C6B3B"/>
    <w:rsid w:val="003E2AD2"/>
    <w:rsid w:val="003E4B13"/>
    <w:rsid w:val="003E798B"/>
    <w:rsid w:val="003E7BD2"/>
    <w:rsid w:val="003F1908"/>
    <w:rsid w:val="00405D35"/>
    <w:rsid w:val="0040782E"/>
    <w:rsid w:val="00421F36"/>
    <w:rsid w:val="004324B3"/>
    <w:rsid w:val="00433C48"/>
    <w:rsid w:val="00436F19"/>
    <w:rsid w:val="00441703"/>
    <w:rsid w:val="0044585B"/>
    <w:rsid w:val="00480E42"/>
    <w:rsid w:val="00491D63"/>
    <w:rsid w:val="004A128E"/>
    <w:rsid w:val="004C3568"/>
    <w:rsid w:val="004D50AE"/>
    <w:rsid w:val="004F4227"/>
    <w:rsid w:val="00501819"/>
    <w:rsid w:val="005025DA"/>
    <w:rsid w:val="0050656F"/>
    <w:rsid w:val="00511E8E"/>
    <w:rsid w:val="00525995"/>
    <w:rsid w:val="00540D08"/>
    <w:rsid w:val="005473E2"/>
    <w:rsid w:val="00551624"/>
    <w:rsid w:val="005566A5"/>
    <w:rsid w:val="005774E4"/>
    <w:rsid w:val="00582BE1"/>
    <w:rsid w:val="0058449B"/>
    <w:rsid w:val="005B0E00"/>
    <w:rsid w:val="005B47F4"/>
    <w:rsid w:val="005D2C54"/>
    <w:rsid w:val="005E5994"/>
    <w:rsid w:val="0060305D"/>
    <w:rsid w:val="006057BE"/>
    <w:rsid w:val="00611613"/>
    <w:rsid w:val="00612E0B"/>
    <w:rsid w:val="006144ED"/>
    <w:rsid w:val="006243E7"/>
    <w:rsid w:val="006400D3"/>
    <w:rsid w:val="006435FA"/>
    <w:rsid w:val="00653B4A"/>
    <w:rsid w:val="00656194"/>
    <w:rsid w:val="00680632"/>
    <w:rsid w:val="00681E0B"/>
    <w:rsid w:val="00686F5C"/>
    <w:rsid w:val="00693DC1"/>
    <w:rsid w:val="00694825"/>
    <w:rsid w:val="006A2682"/>
    <w:rsid w:val="006B62C4"/>
    <w:rsid w:val="006B7ECC"/>
    <w:rsid w:val="006D0781"/>
    <w:rsid w:val="006D5198"/>
    <w:rsid w:val="006E5D70"/>
    <w:rsid w:val="007119B2"/>
    <w:rsid w:val="00714098"/>
    <w:rsid w:val="00717905"/>
    <w:rsid w:val="00730BEF"/>
    <w:rsid w:val="00737621"/>
    <w:rsid w:val="00760E63"/>
    <w:rsid w:val="007625BE"/>
    <w:rsid w:val="00771774"/>
    <w:rsid w:val="00777B1A"/>
    <w:rsid w:val="0078437C"/>
    <w:rsid w:val="007C6274"/>
    <w:rsid w:val="007C70B2"/>
    <w:rsid w:val="007C742C"/>
    <w:rsid w:val="007D29A9"/>
    <w:rsid w:val="007D6B19"/>
    <w:rsid w:val="007E4E29"/>
    <w:rsid w:val="007E6AEE"/>
    <w:rsid w:val="007E7F7D"/>
    <w:rsid w:val="00813778"/>
    <w:rsid w:val="00834AC3"/>
    <w:rsid w:val="00844794"/>
    <w:rsid w:val="00851DE5"/>
    <w:rsid w:val="008553C8"/>
    <w:rsid w:val="00864772"/>
    <w:rsid w:val="00871B2B"/>
    <w:rsid w:val="008B0B60"/>
    <w:rsid w:val="008D1640"/>
    <w:rsid w:val="008D1E3E"/>
    <w:rsid w:val="008D6766"/>
    <w:rsid w:val="008E182F"/>
    <w:rsid w:val="008F305B"/>
    <w:rsid w:val="009150A7"/>
    <w:rsid w:val="00921885"/>
    <w:rsid w:val="00926B80"/>
    <w:rsid w:val="0092750A"/>
    <w:rsid w:val="00932DFB"/>
    <w:rsid w:val="00951ACC"/>
    <w:rsid w:val="00956AF9"/>
    <w:rsid w:val="00967CB8"/>
    <w:rsid w:val="00970759"/>
    <w:rsid w:val="00971EBC"/>
    <w:rsid w:val="009816B8"/>
    <w:rsid w:val="00994188"/>
    <w:rsid w:val="009A4A65"/>
    <w:rsid w:val="009B1104"/>
    <w:rsid w:val="009B1C06"/>
    <w:rsid w:val="009C4295"/>
    <w:rsid w:val="009C6614"/>
    <w:rsid w:val="009D1010"/>
    <w:rsid w:val="009D125C"/>
    <w:rsid w:val="009D44DF"/>
    <w:rsid w:val="009E473F"/>
    <w:rsid w:val="009F75CB"/>
    <w:rsid w:val="00A004C0"/>
    <w:rsid w:val="00A07AC8"/>
    <w:rsid w:val="00A14FC8"/>
    <w:rsid w:val="00A421DC"/>
    <w:rsid w:val="00A43DD0"/>
    <w:rsid w:val="00A52D2A"/>
    <w:rsid w:val="00A755D1"/>
    <w:rsid w:val="00A9767B"/>
    <w:rsid w:val="00AA18AC"/>
    <w:rsid w:val="00AA5568"/>
    <w:rsid w:val="00AB1C62"/>
    <w:rsid w:val="00AD5D68"/>
    <w:rsid w:val="00AD6F41"/>
    <w:rsid w:val="00AE1639"/>
    <w:rsid w:val="00AE7385"/>
    <w:rsid w:val="00AE7A5D"/>
    <w:rsid w:val="00AF058C"/>
    <w:rsid w:val="00B0591D"/>
    <w:rsid w:val="00B32152"/>
    <w:rsid w:val="00B32B49"/>
    <w:rsid w:val="00B379A9"/>
    <w:rsid w:val="00B4159D"/>
    <w:rsid w:val="00B539F0"/>
    <w:rsid w:val="00B651FC"/>
    <w:rsid w:val="00B66D97"/>
    <w:rsid w:val="00B67861"/>
    <w:rsid w:val="00B71679"/>
    <w:rsid w:val="00B7496C"/>
    <w:rsid w:val="00B91050"/>
    <w:rsid w:val="00BB16FE"/>
    <w:rsid w:val="00BC088F"/>
    <w:rsid w:val="00BD3A85"/>
    <w:rsid w:val="00C03D16"/>
    <w:rsid w:val="00C435D7"/>
    <w:rsid w:val="00C43FCA"/>
    <w:rsid w:val="00C45AD4"/>
    <w:rsid w:val="00C600DA"/>
    <w:rsid w:val="00C6357F"/>
    <w:rsid w:val="00C66DE8"/>
    <w:rsid w:val="00C6745C"/>
    <w:rsid w:val="00C97AEE"/>
    <w:rsid w:val="00CA2960"/>
    <w:rsid w:val="00CB7659"/>
    <w:rsid w:val="00CC0A42"/>
    <w:rsid w:val="00CD7819"/>
    <w:rsid w:val="00CF3344"/>
    <w:rsid w:val="00D21F07"/>
    <w:rsid w:val="00D40D5F"/>
    <w:rsid w:val="00D4359D"/>
    <w:rsid w:val="00D4794E"/>
    <w:rsid w:val="00D61A50"/>
    <w:rsid w:val="00D64286"/>
    <w:rsid w:val="00D74D15"/>
    <w:rsid w:val="00D75757"/>
    <w:rsid w:val="00D821FC"/>
    <w:rsid w:val="00D83B4E"/>
    <w:rsid w:val="00D923F0"/>
    <w:rsid w:val="00D92E9B"/>
    <w:rsid w:val="00DC4118"/>
    <w:rsid w:val="00DD2447"/>
    <w:rsid w:val="00E07D0F"/>
    <w:rsid w:val="00E14AA1"/>
    <w:rsid w:val="00E26396"/>
    <w:rsid w:val="00E352D5"/>
    <w:rsid w:val="00E3629A"/>
    <w:rsid w:val="00E369E4"/>
    <w:rsid w:val="00E52403"/>
    <w:rsid w:val="00E52A73"/>
    <w:rsid w:val="00E65DDF"/>
    <w:rsid w:val="00E7477E"/>
    <w:rsid w:val="00E8021B"/>
    <w:rsid w:val="00E87B8E"/>
    <w:rsid w:val="00E921F8"/>
    <w:rsid w:val="00E933A7"/>
    <w:rsid w:val="00E964AD"/>
    <w:rsid w:val="00EA66FE"/>
    <w:rsid w:val="00EC167A"/>
    <w:rsid w:val="00EC18DC"/>
    <w:rsid w:val="00ED18B3"/>
    <w:rsid w:val="00ED52D8"/>
    <w:rsid w:val="00F06760"/>
    <w:rsid w:val="00F13629"/>
    <w:rsid w:val="00F138FD"/>
    <w:rsid w:val="00F21EA1"/>
    <w:rsid w:val="00F355E6"/>
    <w:rsid w:val="00F571D1"/>
    <w:rsid w:val="00F644E8"/>
    <w:rsid w:val="00F73242"/>
    <w:rsid w:val="00F7583B"/>
    <w:rsid w:val="00F7645B"/>
    <w:rsid w:val="00F76629"/>
    <w:rsid w:val="00F76717"/>
    <w:rsid w:val="00F85780"/>
    <w:rsid w:val="00F9461E"/>
    <w:rsid w:val="00FA08A6"/>
    <w:rsid w:val="00FB4393"/>
    <w:rsid w:val="00FC1EEA"/>
    <w:rsid w:val="00FC2E45"/>
    <w:rsid w:val="00FC579F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  <w:style w:type="table" w:customStyle="1" w:styleId="2111">
    <w:name w:val="Сетка таблицы2111"/>
    <w:basedOn w:val="a1"/>
    <w:next w:val="ad"/>
    <w:uiPriority w:val="59"/>
    <w:rsid w:val="004324B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71790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FE69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F7645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1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BC991-5622-4129-86F9-CFDFAA94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2980</TotalTime>
  <Pages>4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Зорина Тулуш</cp:lastModifiedBy>
  <cp:revision>160</cp:revision>
  <cp:lastPrinted>2026-08-31T11:01:00Z</cp:lastPrinted>
  <dcterms:created xsi:type="dcterms:W3CDTF">2024-06-18T03:26:00Z</dcterms:created>
  <dcterms:modified xsi:type="dcterms:W3CDTF">2026-09-04T07:31:00Z</dcterms:modified>
</cp:coreProperties>
</file>